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CB" w:rsidRDefault="005442CB" w:rsidP="005442CB">
      <w:pPr>
        <w:pStyle w:val="a4"/>
        <w:rPr>
          <w:rFonts w:eastAsia="Times New Roman"/>
          <w:b/>
          <w:iCs/>
          <w:sz w:val="24"/>
          <w:szCs w:val="24"/>
        </w:rPr>
      </w:pPr>
      <w:r>
        <w:rPr>
          <w:rFonts w:eastAsia="Times New Roman"/>
          <w:b/>
          <w:iCs/>
          <w:sz w:val="24"/>
          <w:szCs w:val="24"/>
        </w:rPr>
        <w:t>Старшая группа комбинированной направленности детей 5-6 лет№ 5</w:t>
      </w:r>
      <w:bookmarkStart w:id="0" w:name="_GoBack"/>
      <w:bookmarkEnd w:id="0"/>
    </w:p>
    <w:tbl>
      <w:tblPr>
        <w:tblW w:w="961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21"/>
        <w:gridCol w:w="6494"/>
      </w:tblGrid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Название центра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Содержание предметной среды</w:t>
            </w:r>
          </w:p>
        </w:tc>
      </w:tr>
      <w:tr w:rsidR="005442CB" w:rsidTr="005442CB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Социально -  коммуникативное развитие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сюжетн</w:t>
            </w:r>
            <w:proofErr w:type="gramStart"/>
            <w:r>
              <w:rPr>
                <w:rFonts w:eastAsia="Times New Roman"/>
                <w:b/>
                <w:iCs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b/>
                <w:iCs/>
                <w:sz w:val="24"/>
                <w:szCs w:val="24"/>
              </w:rPr>
              <w:t xml:space="preserve"> ролевых игр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Атрибуты для сюжетно-ролевых игр: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 «Дом», «Магазин», «Парикмахерская» «Больница»,  «Строители», «Лесное хозяйство», «Ферма». Куклы  - 13шт.  Посуда,  корзина с овощами и фруктами, машины грузовые. Кукольная кроватка, стол, кресло, диван. Мобильный модуль магазин.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«Безопасность»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Дидактические игры на формирование безопасного поведения ребенка в быту: «Как  избежать неприятностей  дома», «Правила поведения в чрезвычайных ситуациях». Лото «Дорожные знаки». Обучающая игра по П.Д.Д.:  «Дорожные знаки», «Большая прогулка». Папка – гармошка: «Пожарная безопасность», «Общие правила безопасности».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Дидактический материал: «Культура безопасного поведения дома», «Служебные машины», «Основы безопасности». Наглядно – дидактическое пособие: «Дорожные знаки», «Правила маленького пешехода»;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Книги: С. Волков «Про правила дорожного движения»,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П. Ивнев «Азбука улицы», П. Дзюба «Правила маленького пешехода», «Правила безопасности дома».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С. Михалков «Моя улица». Сюжетно-ролевые игры: «Пожарные», «Шофёры».  Машинки: «01», «02», «03».Игрушечный телефон – 3 шт. 2 руля, 2 рации, 1 – пульт. Картинки служебных машин и людей в спец. одежде.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«Социализации»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Папки: «Рисуночные алгоритмы самообслуживания», «Алгоритм умывания», «Правила поведения в группе», «Алгоритм одевания и складывания вещей в шкафчик».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Книжки – малышки «Моя семья» - 11шт.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«Уединение»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Книги,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разрезные картинки, машинки, кукла. </w:t>
            </w:r>
          </w:p>
        </w:tc>
      </w:tr>
      <w:tr w:rsidR="005442CB" w:rsidTr="005442CB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Речевое развитие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«Книги и развития речи 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Н/и «Сказки о животных», «Что сначала, что потом». Кубики – игрушки из серии «Сложи рисунок», «Жили – были сказки», «Кто как кричит», «Весёлые истории». Обучающие картинки «Герои русских сказок», «Герои зарубежных сказок».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Детская художественная литература: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Э. Успенский «Дядя Фёдор, пёс и кот», «Праздники в деревне Простоквашино».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Е. Лаврентьева «Весёлые пословицы и поговорки».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С. Маршак «Сказки в стихах»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К. Чуковский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Тараканище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Мойдодыр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«Детям».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В. Степанов «Угадай – ка это кто?». Сказки: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Гуси-лебеди, Волк и семеро козлят, Мальчик с пальчик, Бременские музыканты, Курочка Ряба, Маша и медведь, Царевна Лягушка, Муха – цокотуха, Каравай – каравай, Лиса и волк, Репка, Баба Яга;</w:t>
            </w:r>
            <w:proofErr w:type="gramEnd"/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Читаем детям: сборники сказок «Чудесные сказки», «Хоровод сказок», «Мои первые сказки», «Сказки Бабы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Яги», «Теремок сказок», «Теремок». Загадки для малышей;</w:t>
            </w:r>
          </w:p>
        </w:tc>
      </w:tr>
      <w:tr w:rsidR="005442CB" w:rsidTr="005442CB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«Познания  и сенсомоторного развития»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Тренажёры - шнуровки «Солнышко», «Башмачок», «Сапожок», «Фрукты и овощи: посмотри и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пришнуруй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», «Шнуровка». Тренажёры по развитию мелкой моторики  - 3 шт.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Мозайка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– 3шт. Макеты: «Дикие животные», «Домашние животные».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Комплект геометрических фигур, 2 шт. - куб с рамками вкладышами, кубики с предметными картинками (4-9 частей). «Макси -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пазлы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самых маленьких», мягкий конструктор из крупных геометрических фигур; Дидактические игры: «Накорми колобка», «Помоги Золушке». Развивающие игры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Геоконт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», «Конфетки»,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Лепейник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». «Азбука настроения», обучающие карточки «Эмоции». 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Развивающие игры: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«Что, откуда, почему?», «Растения - животные», «Расти малыш», «Сладкое, горькое, кислое, солёное», «Парные картинки (животные вокруг нас, птицы, овощи, фрукты, ягоды, грибы)», «Профессии», «Предметы и сюжеты», «Подбери по контуру», «Запоминай-ка», «Найди пару», «Подбери пару», «Занимательная зоология», «Эволюция обычных вещей», «Арифметика», лото «Ассоциации», «Биологическое лото», дидактическое пособие «Одежда», «Мебель», «Еда и напитки» «Игрушки», «Посуда», «Кем быть?».  </w:t>
            </w:r>
            <w:proofErr w:type="gramEnd"/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«Природы и экспериментальной деятельности»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Демисезонная кукла. Комнатные  растения: традесканция – 2 шт., бегония,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аспидистра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 Паспорт комнатных растений. Инструменты, для ухода за растениями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лейки – 3шт., лопатки  - 2 шт. для пересадки растений, грабельки, фартуки, тряпочки.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Настольные игры: «Стань другом природы», «Ребятам о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зверятах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(в деревне)», «Ребятам о зверятах (в лесу)», «В лесу», «Лето в деревне»,  «Где моя мама?», «Кто как маму зовёт?». Лото «Домашние животные», «Лошади», «Фрукты». «Домашние животные», «Растения - животные», «Домашние животные».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Обучающие карточки «Овощи и фрукты», «Животные России», «Мамы и детки», «Береги живое (в городе, водоёме)», «Времена года», «Растения».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Иллюстрации по временам года. Альбомы: «Насекомые», «Как зимуют дикие животные», «Цветы», «Комнатные растения».    Учебное пособие: «Лесные звери», «Домашние животные», «Зоопарк», «Овощи».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 Макет «Домашние животные». Календарь природы.</w:t>
            </w:r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Столик для экспериментирования. Песок, тазик для воды, формы для льда и песка.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Водяные мельницы - 4 шт.  Плавающие игрушки, мерные емкости, природный материал: жёлуди, ракушки, шишки.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Кусочки различной по фактуре ткани. Часы, тарелки, лупа, воронка для проведения опытов, мерные ложки. Деревянные шары разноцветные. Игрушечные микроскопы – 4 шт. Книги для дошкольников: «Простые опыты с бумагой», «Простые опыты с природным материалом».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«Мой край родной»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куклы в национальных костюмах, флаг Российской Федерации, колоски злаковых культур в вазе. Папки: «Новотроицк», «Знакомство с основными объектами </w:t>
            </w: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горда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Новотроицка», «Обитатели нашего края», «Предметы народного быта», «Животный мир Оренбуржья».</w:t>
            </w:r>
          </w:p>
        </w:tc>
      </w:tr>
      <w:tr w:rsidR="005442CB" w:rsidTr="005442CB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«Музыкальный»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музыкальные инструменты:  саксофон – 2 шт., барабаны – 2 шт., бубны – 5 шт., маракасы – 2 шт., металлофоны – 2 шт., тарелки – 2 шт.,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трещётка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</w:t>
            </w:r>
            <w:proofErr w:type="gramEnd"/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</w:t>
            </w:r>
          </w:p>
          <w:p w:rsidR="005442CB" w:rsidRDefault="005442CB">
            <w:pPr>
              <w:pStyle w:val="a4"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«Театральный»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Ширма – 2 шт., разные виды театров: пальчиковый, настольный, теневой,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би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-ба-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бо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магнитный.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Маски и шапочки для разыгрывания сказок. Макет с избой для разыгрывания сказок с помощью пальчикового театра. Сундук с элементами костюмов. Деревянный дом, салфетка вязаная. Дом из бумаги. Картина «Три поросёнка», «Зайка читает сказки». Три ёлки для настольного театра.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«Изобразительного искусства»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>Материалы для самостоятельной творческой деятельности: наборы цветных карандашей, гуашь, акварель, цветные мелки, кисточки тонкие и толстые, щетинистые, беличьи, стакан «непроливайка» для промывания ворса кисти от краски, бумага для рисования, раскраски, салфетки из ткани,  губки из поролона, салфетки для рук; пластилин,  доски для лепки, клеёнки, цветная бумага.</w:t>
            </w:r>
            <w:proofErr w:type="gramEnd"/>
          </w:p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Матрёшки – 13 шт.  Игрушка «Дымковская игрушка». Большая и маленькая деревянные ложки с хохломской росписью. Деревянная доска маленькая с хохломской росписью. Игрушка «Дымковская лошадка». Альбомы: «Дымковская игрушка», «Хохломская роспись». Поднос с хохломской росписью на стене.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Центр  конструирования</w:t>
            </w:r>
          </w:p>
          <w:p w:rsidR="005442CB" w:rsidRDefault="005442CB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Кубики деревянные крупные и мелкие. Кубики пластмассовые. Деревянный строительный набор.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крупное. Схемы для строительства «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Лего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». Схемы построек из деревянного конструктора. Конструктор «Малыш - ГЕО», конструктор пластмассовый. Мягкий конструктор из ЭВА материала.</w:t>
            </w:r>
          </w:p>
        </w:tc>
      </w:tr>
      <w:tr w:rsidR="005442CB" w:rsidTr="005442CB">
        <w:tc>
          <w:tcPr>
            <w:tcW w:w="9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2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Физическое развитие</w:t>
            </w:r>
          </w:p>
        </w:tc>
      </w:tr>
      <w:tr w:rsidR="005442CB" w:rsidTr="005442C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CB" w:rsidRDefault="005442CB">
            <w:pPr>
              <w:pStyle w:val="a4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Центр «Физкультурный»</w:t>
            </w:r>
          </w:p>
          <w:p w:rsidR="005442CB" w:rsidRDefault="005442CB">
            <w:pPr>
              <w:pStyle w:val="a4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CB" w:rsidRDefault="005442C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iCs/>
                <w:sz w:val="24"/>
                <w:szCs w:val="24"/>
              </w:rPr>
              <w:t xml:space="preserve">мячи разного размера, обручи, клюшки – 2шт., скакалки – 3 шт. кегли, платочки, косички,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кольцеброс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, ракетки.</w:t>
            </w:r>
            <w:proofErr w:type="gramEnd"/>
            <w:r>
              <w:rPr>
                <w:rFonts w:eastAsia="Times New Roman"/>
                <w:iCs/>
                <w:sz w:val="24"/>
                <w:szCs w:val="24"/>
              </w:rPr>
              <w:t xml:space="preserve"> Тренажер -</w:t>
            </w:r>
          </w:p>
          <w:p w:rsidR="005442CB" w:rsidRDefault="005442CB">
            <w:pPr>
              <w:pStyle w:val="a4"/>
              <w:spacing w:after="0" w:line="240" w:lineRule="auto"/>
              <w:ind w:left="0"/>
              <w:rPr>
                <w:rFonts w:eastAsia="Times New Roman"/>
                <w:i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массажёр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 для ног,   шапочки для проведения подвижных игр. Массажные дорожки и коврики. Плакат «Уголок здоровья», Лото «О спорте». Пластмассовые разноцветные мячи. Набивные мячи. Платочки – 23 шт. Н/и «Зарядка для глаз». Бубен, ленточки. </w:t>
            </w:r>
          </w:p>
        </w:tc>
      </w:tr>
    </w:tbl>
    <w:p w:rsidR="00FC2388" w:rsidRDefault="00FC2388"/>
    <w:sectPr w:rsidR="00F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5"/>
    <w:rsid w:val="005442CB"/>
    <w:rsid w:val="00DF7745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442CB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5442CB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442CB"/>
    <w:rPr>
      <w:rFonts w:ascii="Times New Roman" w:eastAsiaTheme="minorEastAsia" w:hAnsi="Times New Roman" w:cs="Times New Roman"/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5442CB"/>
    <w:pPr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2025-02-05T08:24:00Z</dcterms:created>
  <dcterms:modified xsi:type="dcterms:W3CDTF">2025-02-05T08:25:00Z</dcterms:modified>
</cp:coreProperties>
</file>